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62484" w14:textId="06483339" w:rsidR="00A1518E" w:rsidRDefault="00A1518E"/>
    <w:p w14:paraId="57257CE7" w14:textId="029AC32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C76BB1">
        <w:rPr>
          <w:b/>
          <w:bCs/>
          <w:sz w:val="44"/>
          <w:szCs w:val="44"/>
        </w:rPr>
        <w:t>2</w:t>
      </w:r>
      <w:r w:rsidRPr="003917B4">
        <w:rPr>
          <w:b/>
          <w:bCs/>
          <w:sz w:val="44"/>
          <w:szCs w:val="44"/>
        </w:rPr>
        <w:t xml:space="preserve"> – </w:t>
      </w:r>
      <w:r w:rsidR="00C76BB1">
        <w:rPr>
          <w:b/>
          <w:bCs/>
          <w:sz w:val="44"/>
          <w:szCs w:val="44"/>
        </w:rPr>
        <w:t>Podmínky administrativní kontroly</w:t>
      </w:r>
      <w:r w:rsidRPr="003917B4">
        <w:rPr>
          <w:b/>
          <w:bCs/>
          <w:sz w:val="44"/>
          <w:szCs w:val="44"/>
        </w:rPr>
        <w:t xml:space="preserve"> </w:t>
      </w:r>
    </w:p>
    <w:p w14:paraId="675D7CD6" w14:textId="348596F5" w:rsidR="003917B4" w:rsidRPr="003917B4" w:rsidRDefault="003C09FB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</w:t>
      </w:r>
      <w:r w:rsidR="003917B4">
        <w:rPr>
          <w:b/>
          <w:bCs/>
          <w:sz w:val="36"/>
          <w:szCs w:val="36"/>
        </w:rPr>
        <w:t>ro</w:t>
      </w:r>
      <w:r>
        <w:rPr>
          <w:b/>
          <w:bCs/>
          <w:sz w:val="36"/>
          <w:szCs w:val="36"/>
        </w:rPr>
        <w:t xml:space="preserve"> 3</w:t>
      </w:r>
      <w:r w:rsidR="003917B4" w:rsidRPr="003917B4">
        <w:rPr>
          <w:b/>
          <w:bCs/>
          <w:sz w:val="36"/>
          <w:szCs w:val="36"/>
        </w:rPr>
        <w:t>. výzvu k předkládání žádostí o podporu</w:t>
      </w:r>
    </w:p>
    <w:p w14:paraId="5EC691AC" w14:textId="3A7D3B3D" w:rsid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</w:t>
      </w:r>
      <w:r w:rsidR="001F2E42">
        <w:rPr>
          <w:b/>
          <w:bCs/>
          <w:sz w:val="36"/>
          <w:szCs w:val="36"/>
        </w:rPr>
        <w:t> Operačního programu technologie a inovace pro konkurenceschopnost</w:t>
      </w:r>
    </w:p>
    <w:p w14:paraId="1BCF5EB6" w14:textId="77777777" w:rsidR="001F2E42" w:rsidRPr="001F2E42" w:rsidRDefault="001F2E42" w:rsidP="003917B4">
      <w:pPr>
        <w:jc w:val="center"/>
        <w:rPr>
          <w:b/>
          <w:bCs/>
          <w:sz w:val="24"/>
          <w:szCs w:val="24"/>
        </w:rPr>
      </w:pPr>
    </w:p>
    <w:p w14:paraId="749C8222" w14:textId="1B2CE8CD" w:rsidR="003917B4" w:rsidRPr="003917B4" w:rsidRDefault="003917B4" w:rsidP="003917B4">
      <w:pPr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 xml:space="preserve">„Výzva </w:t>
      </w:r>
      <w:r w:rsidR="001F2E42">
        <w:rPr>
          <w:b/>
          <w:bCs/>
          <w:sz w:val="36"/>
          <w:szCs w:val="36"/>
        </w:rPr>
        <w:t>OP TAK</w:t>
      </w:r>
      <w:r w:rsidRPr="003917B4">
        <w:rPr>
          <w:b/>
          <w:bCs/>
          <w:sz w:val="36"/>
          <w:szCs w:val="36"/>
        </w:rPr>
        <w:t xml:space="preserve"> č.</w:t>
      </w:r>
      <w:r w:rsidR="00F24A1B">
        <w:rPr>
          <w:b/>
          <w:bCs/>
          <w:sz w:val="36"/>
          <w:szCs w:val="36"/>
        </w:rPr>
        <w:t xml:space="preserve"> </w:t>
      </w:r>
      <w:r w:rsidR="003C09FB">
        <w:rPr>
          <w:b/>
          <w:bCs/>
          <w:sz w:val="36"/>
          <w:szCs w:val="36"/>
        </w:rPr>
        <w:t>3</w:t>
      </w:r>
      <w:r w:rsidRPr="003917B4">
        <w:rPr>
          <w:b/>
          <w:bCs/>
          <w:sz w:val="36"/>
          <w:szCs w:val="36"/>
        </w:rPr>
        <w:t>/202</w:t>
      </w:r>
      <w:r w:rsidR="00195038">
        <w:rPr>
          <w:b/>
          <w:bCs/>
          <w:sz w:val="36"/>
          <w:szCs w:val="36"/>
        </w:rPr>
        <w:t>4</w:t>
      </w:r>
      <w:r w:rsidR="001F2E42">
        <w:rPr>
          <w:b/>
          <w:bCs/>
          <w:sz w:val="36"/>
          <w:szCs w:val="36"/>
        </w:rPr>
        <w:t>“</w:t>
      </w:r>
    </w:p>
    <w:p w14:paraId="33393B54" w14:textId="77777777" w:rsidR="003917B4" w:rsidRPr="001F2E42" w:rsidRDefault="003917B4" w:rsidP="003917B4">
      <w:pPr>
        <w:jc w:val="center"/>
        <w:rPr>
          <w:b/>
          <w:bCs/>
          <w:sz w:val="24"/>
          <w:szCs w:val="24"/>
        </w:rPr>
      </w:pPr>
    </w:p>
    <w:p w14:paraId="4FA32F7B" w14:textId="6DF5463D" w:rsidR="009A7F39" w:rsidRDefault="003917B4" w:rsidP="003917B4">
      <w:pPr>
        <w:jc w:val="center"/>
        <w:rPr>
          <w:b/>
          <w:bCs/>
          <w:sz w:val="28"/>
          <w:szCs w:val="28"/>
        </w:rPr>
      </w:pPr>
      <w:r w:rsidRPr="003917B4">
        <w:rPr>
          <w:b/>
          <w:bCs/>
          <w:sz w:val="28"/>
          <w:szCs w:val="28"/>
        </w:rPr>
        <w:t xml:space="preserve">VAZBA NA VÝZVU ŘO </w:t>
      </w:r>
      <w:r w:rsidR="001F2E42">
        <w:rPr>
          <w:b/>
          <w:bCs/>
          <w:sz w:val="28"/>
          <w:szCs w:val="28"/>
        </w:rPr>
        <w:t>OP TAK</w:t>
      </w:r>
      <w:r w:rsidRPr="003917B4">
        <w:rPr>
          <w:b/>
          <w:bCs/>
          <w:sz w:val="28"/>
          <w:szCs w:val="28"/>
        </w:rPr>
        <w:t xml:space="preserve">: </w:t>
      </w:r>
      <w:r w:rsidR="001F2E42">
        <w:rPr>
          <w:b/>
          <w:bCs/>
          <w:sz w:val="28"/>
          <w:szCs w:val="28"/>
        </w:rPr>
        <w:t>Technologie pro MAS (CLLD) – výzva I</w:t>
      </w:r>
    </w:p>
    <w:p w14:paraId="79BF91D0" w14:textId="5010D993" w:rsidR="00AA04BC" w:rsidRPr="00C76BB1" w:rsidRDefault="00C76BB1" w:rsidP="00AA04BC">
      <w:pPr>
        <w:jc w:val="both"/>
        <w:rPr>
          <w:bCs/>
          <w:sz w:val="24"/>
          <w:szCs w:val="24"/>
        </w:rPr>
      </w:pPr>
      <w:r w:rsidRPr="00C76BB1">
        <w:rPr>
          <w:bCs/>
          <w:sz w:val="24"/>
          <w:szCs w:val="24"/>
        </w:rPr>
        <w:t xml:space="preserve">Postup administrativní kontroly je uveden v dokumentu „Interní postupy_OP TAK21+, MAS SVITAVA“. Dokument je zveřejněn na: </w:t>
      </w:r>
      <w:r w:rsidR="00AC1520">
        <w:rPr>
          <w:bCs/>
          <w:sz w:val="24"/>
          <w:szCs w:val="24"/>
        </w:rPr>
        <w:t>www.massvitava.cz</w:t>
      </w:r>
    </w:p>
    <w:p w14:paraId="6FE8722F" w14:textId="77777777" w:rsidR="00F24A1B" w:rsidRDefault="00F24A1B" w:rsidP="00D70482"/>
    <w:p w14:paraId="3CE98049" w14:textId="0F69FBAA" w:rsidR="00AA04BC" w:rsidRDefault="00C76BB1" w:rsidP="00D70482">
      <w:r>
        <w:t>Žadatel může být v rámci administrativní kontroly 2x vyzván k doplnění nebo úpravě záměru.</w:t>
      </w:r>
    </w:p>
    <w:p w14:paraId="4AC1FF3F" w14:textId="77777777" w:rsidR="00F24A1B" w:rsidRDefault="00F24A1B" w:rsidP="00D70482">
      <w:pPr>
        <w:rPr>
          <w:b/>
          <w:bCs/>
        </w:rPr>
      </w:pPr>
    </w:p>
    <w:p w14:paraId="24B041C2" w14:textId="276437EB" w:rsidR="00C76BB1" w:rsidRPr="00DD4D59" w:rsidRDefault="00C76BB1" w:rsidP="00D70482">
      <w:pPr>
        <w:rPr>
          <w:b/>
          <w:bCs/>
          <w:sz w:val="28"/>
          <w:szCs w:val="28"/>
        </w:rPr>
      </w:pPr>
      <w:r w:rsidRPr="00DD4D59">
        <w:rPr>
          <w:b/>
          <w:bCs/>
          <w:sz w:val="28"/>
          <w:szCs w:val="28"/>
        </w:rPr>
        <w:t>V rámci administrativní kontroly se ověřují tyto podmínky:</w:t>
      </w:r>
    </w:p>
    <w:p w14:paraId="7050FC23" w14:textId="50714B7A" w:rsidR="00C76BB1" w:rsidRDefault="00C76BB1" w:rsidP="00D70482">
      <w:r>
        <w:t xml:space="preserve">Zda-li žadatel vyplnil veškeré potřebné údaje v projektovém záměru. </w:t>
      </w:r>
    </w:p>
    <w:p w14:paraId="2635837F" w14:textId="77777777" w:rsidR="00C76BB1" w:rsidRDefault="00C76BB1" w:rsidP="00D70482">
      <w:r>
        <w:t xml:space="preserve">Zda-li žadatel doložil všechny požadované přílohy. </w:t>
      </w:r>
    </w:p>
    <w:p w14:paraId="6BFEF7A2" w14:textId="46DEE85E" w:rsidR="00C76BB1" w:rsidRDefault="00C76BB1" w:rsidP="00D70482">
      <w:r>
        <w:t>Zda-li je soulad informací mezi jednotlivými částmi projektového záměru, včetně základního souladu s podmínkami výzvy</w:t>
      </w:r>
      <w:r w:rsidR="00DD4D59">
        <w:t xml:space="preserve"> (soulad s Výzvou ŘO a navazující dokumentací)</w:t>
      </w:r>
      <w:r>
        <w:t xml:space="preserve">. </w:t>
      </w:r>
    </w:p>
    <w:p w14:paraId="0EAB090C" w14:textId="77777777" w:rsidR="00C76BB1" w:rsidRDefault="00C76BB1" w:rsidP="00D70482">
      <w:r>
        <w:t>Zda-li formulář „Projektového záměru“ (příloha č. 1 výzvy) je podepsán oprávněnou osobou.</w:t>
      </w:r>
    </w:p>
    <w:p w14:paraId="615373D6" w14:textId="70853523" w:rsidR="00DD4D59" w:rsidRDefault="00DD4D59" w:rsidP="00D70482">
      <w:r>
        <w:t>Zda-li projekt spňuje alespoň některou z položek spadajících pod A-C a současně D:</w:t>
      </w:r>
    </w:p>
    <w:p w14:paraId="10512D16" w14:textId="64EFC293" w:rsidR="00DD4D59" w:rsidRDefault="00DD4D59" w:rsidP="00DD4D59">
      <w:pPr>
        <w:ind w:firstLine="708"/>
        <w:jc w:val="both"/>
      </w:pPr>
      <w:r>
        <w:rPr>
          <w:b/>
          <w:bCs/>
        </w:rPr>
        <w:t xml:space="preserve"> A. </w:t>
      </w:r>
      <w:r w:rsidRPr="008F112F">
        <w:rPr>
          <w:b/>
          <w:bCs/>
        </w:rPr>
        <w:t>Robotizace, automatizace a digitalizace</w:t>
      </w:r>
      <w:r>
        <w:t xml:space="preserve"> (realizací projektu dojde k alespoň jednomu z následujících)</w:t>
      </w:r>
    </w:p>
    <w:p w14:paraId="153B5639" w14:textId="77777777" w:rsidR="00DD4D59" w:rsidRDefault="00DD4D59" w:rsidP="00DD4D59">
      <w:pPr>
        <w:ind w:firstLine="708"/>
        <w:jc w:val="both"/>
      </w:pPr>
      <w:r>
        <w:t xml:space="preserve">A.1 fyzický úkon člověka nahrazen fyzickým úkonem stroje, který neslouží přímo k výrobě tzn. opracování vstupního materiálu nebo jeho tvorbě (např. automatické svařovací centrum s automatickým posunem obrobku či vložení/vyložení výrobku/materiálu atp., důraz kladen zejména na manipulátory, inteligentní sklady atd.), a ostatní případy snižující fyzickou náročnost práce </w:t>
      </w:r>
    </w:p>
    <w:p w14:paraId="20678926" w14:textId="77777777" w:rsidR="00DD4D59" w:rsidRDefault="00DD4D59" w:rsidP="00DD4D59">
      <w:pPr>
        <w:ind w:firstLine="708"/>
        <w:jc w:val="both"/>
      </w:pPr>
      <w:r>
        <w:t>A.2 spuštění, zastavení či zahájení úkonu bez zásahu člověka tzn. lidského úsudku (např. výrobní, mezioperační či administrativní vč. účetních úkonů – míněn např. výpočet základu ceny dle potřebného času na zakázku podle obdržené objednávky, automatické zastavení procesu při detekci chyby)</w:t>
      </w:r>
    </w:p>
    <w:p w14:paraId="611293AC" w14:textId="3F053260" w:rsidR="00DD4D59" w:rsidRDefault="00DD4D59" w:rsidP="00DD4D59">
      <w:pPr>
        <w:ind w:firstLine="708"/>
      </w:pPr>
      <w:r>
        <w:lastRenderedPageBreak/>
        <w:t>A.3 digitalizace procesu vývoje výrobku (virtualizace např. CAD), systémová evidence skladových a materiálových zásob, el.příjem objednávek (nikoliv e-mail), pořízení IS (ERP/MES/APS apod.)</w:t>
      </w:r>
    </w:p>
    <w:p w14:paraId="1045338F" w14:textId="3DF922B8" w:rsidR="00DD4D59" w:rsidRDefault="00DD4D59" w:rsidP="00DD4D59">
      <w:pPr>
        <w:jc w:val="both"/>
      </w:pPr>
      <w:r>
        <w:rPr>
          <w:b/>
          <w:bCs/>
        </w:rPr>
        <w:t xml:space="preserve">  </w:t>
      </w:r>
      <w:r>
        <w:rPr>
          <w:b/>
          <w:bCs/>
        </w:rPr>
        <w:tab/>
        <w:t xml:space="preserve">B. </w:t>
      </w:r>
      <w:r w:rsidRPr="008F112F">
        <w:rPr>
          <w:b/>
          <w:bCs/>
        </w:rPr>
        <w:t>Web, cloud, online prvky</w:t>
      </w:r>
      <w:r>
        <w:t xml:space="preserve"> (realizací projektu dojde k alespoň jednomu z následujících)</w:t>
      </w:r>
    </w:p>
    <w:p w14:paraId="49D7B9F5" w14:textId="6C9424C1" w:rsidR="00DD4D59" w:rsidRDefault="00DD4D59" w:rsidP="00DD4D59">
      <w:pPr>
        <w:ind w:firstLine="708"/>
        <w:jc w:val="both"/>
      </w:pPr>
      <w:r>
        <w:t>B.1 eshop – tvorba či aktualizace webových stránek s integrací skladového hospodářství/termínu dodání (skladové zásoby nebo výrobní kapacity = online propojení se systémem skladového hospodářství nebo systémem plánování výroby)</w:t>
      </w:r>
    </w:p>
    <w:p w14:paraId="3006337E" w14:textId="7405D101" w:rsidR="00DD4D59" w:rsidRDefault="00DD4D59" w:rsidP="00DD4D59">
      <w:pPr>
        <w:ind w:firstLine="708"/>
      </w:pPr>
      <w:r>
        <w:t>B.2 cloud computing (např. dočasná licence pro 3D modeling zboží na eshop, pronájem) cloud (úložiště atp.)</w:t>
      </w:r>
    </w:p>
    <w:p w14:paraId="5DDBD12B" w14:textId="77777777" w:rsidR="00DD4D59" w:rsidRDefault="00DD4D59" w:rsidP="00DD4D59">
      <w:pPr>
        <w:ind w:firstLine="708"/>
        <w:jc w:val="both"/>
      </w:pPr>
      <w:r>
        <w:rPr>
          <w:b/>
          <w:bCs/>
        </w:rPr>
        <w:t xml:space="preserve">C. </w:t>
      </w:r>
      <w:r w:rsidRPr="008F112F">
        <w:rPr>
          <w:b/>
          <w:bCs/>
        </w:rPr>
        <w:t>Infrastruktura</w:t>
      </w:r>
      <w:r>
        <w:t xml:space="preserve"> (realizací projektu dojde k alespoň jednomu z následujících)</w:t>
      </w:r>
    </w:p>
    <w:p w14:paraId="54F448CB" w14:textId="77777777" w:rsidR="00DD4D59" w:rsidRDefault="00DD4D59" w:rsidP="00DD4D59">
      <w:pPr>
        <w:ind w:firstLine="708"/>
        <w:jc w:val="both"/>
      </w:pPr>
      <w:r>
        <w:t>C.1 komunikační infrastruktura – kabeláž, servery, převodníky, modemy, routery</w:t>
      </w:r>
    </w:p>
    <w:p w14:paraId="3A997C59" w14:textId="77777777" w:rsidR="00DD4D59" w:rsidRDefault="00DD4D59" w:rsidP="00DD4D59">
      <w:pPr>
        <w:ind w:firstLine="708"/>
        <w:jc w:val="both"/>
      </w:pPr>
      <w:r>
        <w:t>C.2 identifikační prvky – čarové/QR kódy, RFID, čtečky, tablety apod.</w:t>
      </w:r>
    </w:p>
    <w:p w14:paraId="2D442BB0" w14:textId="77777777" w:rsidR="00DD4D59" w:rsidRDefault="00DD4D59" w:rsidP="00DD4D59">
      <w:pPr>
        <w:ind w:firstLine="708"/>
        <w:jc w:val="both"/>
      </w:pPr>
      <w:r>
        <w:t>C.3 výpočetní technika</w:t>
      </w:r>
    </w:p>
    <w:p w14:paraId="71B150B2" w14:textId="77777777" w:rsidR="00DD4D59" w:rsidRPr="008F112F" w:rsidRDefault="00DD4D59" w:rsidP="00DD4D59">
      <w:pPr>
        <w:ind w:firstLine="708"/>
        <w:jc w:val="both"/>
        <w:rPr>
          <w:vanish/>
        </w:rPr>
      </w:pPr>
      <w:r>
        <w:rPr>
          <w:b/>
          <w:bCs/>
        </w:rPr>
        <w:t>D. I</w:t>
      </w:r>
      <w:r w:rsidRPr="008F112F">
        <w:rPr>
          <w:b/>
          <w:bCs/>
        </w:rPr>
        <w:t>ntegrace</w:t>
      </w:r>
      <w:r>
        <w:t xml:space="preserve"> – povinné – integrace musí proběhnout alespoň na úrovni pořizované/ých a stávající/ch technologie/í nebo různých pořizovaných (např. výrobní technologie + data z výroby/plán výroby; eshop + skladové hospodářství; infrastruktura, identifikační prvky + IS; manipulátor + výrobní technologie/IS atp). </w:t>
      </w:r>
    </w:p>
    <w:p w14:paraId="3A71BD8B" w14:textId="77777777" w:rsidR="00DD4D59" w:rsidRPr="008F112F" w:rsidRDefault="00DD4D59" w:rsidP="00DD4D59">
      <w:pPr>
        <w:jc w:val="both"/>
        <w:rPr>
          <w:vanish/>
        </w:rPr>
      </w:pPr>
      <w:r>
        <w:t>Hodnocení binární, zda pořízené řešení splňuje předpoklad kompatibility a integrace na základě uvedených a dostupných informací.</w:t>
      </w:r>
    </w:p>
    <w:p w14:paraId="3FA215EF" w14:textId="77777777" w:rsidR="00DD4D59" w:rsidRDefault="00DD4D59" w:rsidP="00DD4D59">
      <w:pPr>
        <w:jc w:val="both"/>
      </w:pPr>
    </w:p>
    <w:p w14:paraId="3490FD41" w14:textId="77777777" w:rsidR="00DD4D59" w:rsidRPr="006E6251" w:rsidRDefault="00DD4D59" w:rsidP="00DD4D59"/>
    <w:p w14:paraId="3D06FCAC" w14:textId="5C97362D" w:rsidR="00C76BB1" w:rsidRPr="006E6251" w:rsidRDefault="00C76BB1" w:rsidP="00D70482"/>
    <w:sectPr w:rsidR="00C76BB1" w:rsidRPr="006E62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CD61C" w14:textId="77777777" w:rsidR="00DD428A" w:rsidRDefault="00DD428A" w:rsidP="009A7F39">
      <w:pPr>
        <w:spacing w:after="0" w:line="240" w:lineRule="auto"/>
      </w:pPr>
      <w:r>
        <w:separator/>
      </w:r>
    </w:p>
  </w:endnote>
  <w:endnote w:type="continuationSeparator" w:id="0">
    <w:p w14:paraId="1FF716AC" w14:textId="77777777" w:rsidR="00DD428A" w:rsidRDefault="00DD428A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889504"/>
      <w:docPartObj>
        <w:docPartGallery w:val="Page Numbers (Bottom of Page)"/>
        <w:docPartUnique/>
      </w:docPartObj>
    </w:sdtPr>
    <w:sdtContent>
      <w:p w14:paraId="0155AAFE" w14:textId="266122CE" w:rsidR="007C3735" w:rsidRDefault="007C37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5A3BB" w14:textId="77777777" w:rsidR="007C3735" w:rsidRDefault="007C37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0A90F" w14:textId="77777777" w:rsidR="00DD428A" w:rsidRDefault="00DD428A" w:rsidP="009A7F39">
      <w:pPr>
        <w:spacing w:after="0" w:line="240" w:lineRule="auto"/>
      </w:pPr>
      <w:r>
        <w:separator/>
      </w:r>
    </w:p>
  </w:footnote>
  <w:footnote w:type="continuationSeparator" w:id="0">
    <w:p w14:paraId="4FE79C23" w14:textId="77777777" w:rsidR="00DD428A" w:rsidRDefault="00DD428A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E9EAC" w14:textId="0371D9C0" w:rsidR="009A7F39" w:rsidRDefault="001F2E4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973DF" wp14:editId="128AB819">
          <wp:simplePos x="0" y="0"/>
          <wp:positionH relativeFrom="column">
            <wp:posOffset>4770755</wp:posOffset>
          </wp:positionH>
          <wp:positionV relativeFrom="paragraph">
            <wp:posOffset>-252095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522994422" name="Obrázek 52299442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3FF02B" wp14:editId="69993331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4330058" cy="615950"/>
          <wp:effectExtent l="0" t="0" r="0" b="0"/>
          <wp:wrapNone/>
          <wp:docPr id="1527931103" name="Obrázek 152793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058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475E0"/>
    <w:multiLevelType w:val="multilevel"/>
    <w:tmpl w:val="7FF8D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1"/>
  </w:num>
  <w:num w:numId="2" w16cid:durableId="1630090358">
    <w:abstractNumId w:val="3"/>
  </w:num>
  <w:num w:numId="3" w16cid:durableId="1718816909">
    <w:abstractNumId w:val="2"/>
  </w:num>
  <w:num w:numId="4" w16cid:durableId="206872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D03F6"/>
    <w:rsid w:val="00114D7A"/>
    <w:rsid w:val="00195038"/>
    <w:rsid w:val="001F2E42"/>
    <w:rsid w:val="002621CD"/>
    <w:rsid w:val="00291144"/>
    <w:rsid w:val="003917B4"/>
    <w:rsid w:val="003C09FB"/>
    <w:rsid w:val="003D16B4"/>
    <w:rsid w:val="004A1AB0"/>
    <w:rsid w:val="004D3AEE"/>
    <w:rsid w:val="005C2D79"/>
    <w:rsid w:val="005D7349"/>
    <w:rsid w:val="006279E3"/>
    <w:rsid w:val="00775F3F"/>
    <w:rsid w:val="00783290"/>
    <w:rsid w:val="007B4FF4"/>
    <w:rsid w:val="007C3735"/>
    <w:rsid w:val="00822840"/>
    <w:rsid w:val="008261A7"/>
    <w:rsid w:val="00956567"/>
    <w:rsid w:val="00963013"/>
    <w:rsid w:val="00997F98"/>
    <w:rsid w:val="009A7F39"/>
    <w:rsid w:val="00A1518E"/>
    <w:rsid w:val="00A7067A"/>
    <w:rsid w:val="00A9076E"/>
    <w:rsid w:val="00AA04BC"/>
    <w:rsid w:val="00AC1520"/>
    <w:rsid w:val="00AD1984"/>
    <w:rsid w:val="00BF66D2"/>
    <w:rsid w:val="00C76BB1"/>
    <w:rsid w:val="00D70482"/>
    <w:rsid w:val="00D77040"/>
    <w:rsid w:val="00DD428A"/>
    <w:rsid w:val="00DD4D59"/>
    <w:rsid w:val="00DF07FA"/>
    <w:rsid w:val="00F24A1B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04BC"/>
    <w:pPr>
      <w:ind w:left="720"/>
      <w:contextualSpacing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75F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F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F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F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F3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5F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5F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75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D450-8EF1-467A-A689-CDF0988C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volf.lenka@email.cz</cp:lastModifiedBy>
  <cp:revision>22</cp:revision>
  <dcterms:created xsi:type="dcterms:W3CDTF">2023-07-18T13:45:00Z</dcterms:created>
  <dcterms:modified xsi:type="dcterms:W3CDTF">2024-10-11T06:32:00Z</dcterms:modified>
</cp:coreProperties>
</file>